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-176" w:type="dxa"/>
        <w:tblLayout w:type="fixed"/>
        <w:tblLook w:val="00A0"/>
      </w:tblPr>
      <w:tblGrid>
        <w:gridCol w:w="1242"/>
        <w:gridCol w:w="6555"/>
        <w:gridCol w:w="425"/>
      </w:tblGrid>
      <w:tr w:rsidR="004E30A0" w:rsidRPr="00255C20" w:rsidTr="00255C20">
        <w:trPr>
          <w:gridAfter w:val="1"/>
          <w:wAfter w:w="425" w:type="dxa"/>
        </w:trPr>
        <w:tc>
          <w:tcPr>
            <w:tcW w:w="7797" w:type="dxa"/>
            <w:gridSpan w:val="2"/>
            <w:shd w:val="solid" w:color="DBC43D" w:fill="auto"/>
          </w:tcPr>
          <w:p w:rsidR="004E30A0" w:rsidRPr="00255C20" w:rsidRDefault="004E30A0" w:rsidP="00255C20">
            <w:pPr>
              <w:spacing w:after="0" w:line="240" w:lineRule="auto"/>
              <w:rPr>
                <w:noProof/>
                <w:lang w:eastAsia="ru-RU"/>
              </w:rPr>
            </w:pPr>
          </w:p>
          <w:p w:rsidR="004E30A0" w:rsidRPr="00255C20" w:rsidRDefault="004E30A0" w:rsidP="00255C20">
            <w:pPr>
              <w:spacing w:after="0" w:line="240" w:lineRule="auto"/>
            </w:pPr>
            <w:r w:rsidRPr="00255C20">
              <w:rPr>
                <w:noProof/>
                <w:lang w:eastAsia="ru-RU"/>
              </w:rPr>
              <w:t xml:space="preserve">           </w:t>
            </w:r>
            <w:r w:rsidRPr="00255C20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315pt;height:177pt;visibility:visible">
                  <v:imagedata r:id="rId5" o:title=""/>
                </v:shape>
              </w:pict>
            </w:r>
          </w:p>
        </w:tc>
      </w:tr>
      <w:tr w:rsidR="004E30A0" w:rsidRPr="00255C20" w:rsidTr="00255C20">
        <w:trPr>
          <w:gridAfter w:val="1"/>
          <w:wAfter w:w="425" w:type="dxa"/>
        </w:trPr>
        <w:tc>
          <w:tcPr>
            <w:tcW w:w="1242" w:type="dxa"/>
            <w:shd w:val="solid" w:color="DBC43D" w:fill="auto"/>
          </w:tcPr>
          <w:p w:rsidR="004E30A0" w:rsidRPr="00255C20" w:rsidRDefault="004E30A0" w:rsidP="00255C20">
            <w:pPr>
              <w:spacing w:after="0" w:line="240" w:lineRule="auto"/>
              <w:rPr>
                <w:noProof/>
                <w:lang w:eastAsia="ru-RU"/>
              </w:rPr>
            </w:pPr>
            <w:r w:rsidRPr="00255C20">
              <w:rPr>
                <w:noProof/>
                <w:lang w:eastAsia="ru-RU"/>
              </w:rPr>
              <w:t xml:space="preserve"> </w:t>
            </w:r>
          </w:p>
          <w:p w:rsidR="004E30A0" w:rsidRPr="00255C20" w:rsidRDefault="004E30A0" w:rsidP="00255C20">
            <w:pPr>
              <w:spacing w:after="0" w:line="240" w:lineRule="auto"/>
              <w:jc w:val="center"/>
            </w:pPr>
            <w:r w:rsidRPr="00255C20">
              <w:rPr>
                <w:noProof/>
                <w:lang w:eastAsia="ru-RU"/>
              </w:rPr>
              <w:pict>
                <v:shape id="Рисунок 2" o:spid="_x0000_i1026" type="#_x0000_t75" style="width:44.25pt;height:36.75pt;visibility:visible">
                  <v:imagedata r:id="rId6" o:title=""/>
                </v:shape>
              </w:pict>
            </w:r>
          </w:p>
        </w:tc>
        <w:tc>
          <w:tcPr>
            <w:tcW w:w="6555" w:type="dxa"/>
            <w:shd w:val="solid" w:color="DBC43D" w:fill="auto"/>
            <w:vAlign w:val="center"/>
          </w:tcPr>
          <w:p w:rsidR="004E30A0" w:rsidRPr="00255C20" w:rsidRDefault="004E30A0" w:rsidP="00255C2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30A0" w:rsidRPr="00255C20" w:rsidRDefault="004E30A0" w:rsidP="00255C20">
            <w:pPr>
              <w:spacing w:after="0" w:line="240" w:lineRule="auto"/>
              <w:ind w:right="397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55C20">
              <w:rPr>
                <w:rFonts w:ascii="Arial" w:hAnsi="Arial" w:cs="Arial"/>
                <w:b/>
                <w:sz w:val="28"/>
                <w:szCs w:val="28"/>
              </w:rPr>
              <w:t>ПРОФИЛАКТИКА</w:t>
            </w:r>
            <w:r w:rsidRPr="00255C20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255C20">
              <w:rPr>
                <w:rFonts w:ascii="Arial" w:hAnsi="Arial" w:cs="Arial"/>
                <w:b/>
                <w:sz w:val="28"/>
                <w:szCs w:val="28"/>
              </w:rPr>
              <w:t>УПОТРЕБЛЕНИЯ ПСИХОАКТИВНЫХ ВЕЩЕСТВ</w:t>
            </w:r>
          </w:p>
          <w:p w:rsidR="004E30A0" w:rsidRPr="00255C20" w:rsidRDefault="004E30A0" w:rsidP="00255C20">
            <w:pPr>
              <w:spacing w:after="0" w:line="240" w:lineRule="auto"/>
              <w:ind w:right="397"/>
              <w:jc w:val="center"/>
              <w:rPr>
                <w:i/>
              </w:rPr>
            </w:pP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>(</w:t>
            </w:r>
            <w:r w:rsidRPr="00255C20">
              <w:rPr>
                <w:rFonts w:ascii="Arial" w:hAnsi="Arial" w:cs="Arial"/>
                <w:i/>
                <w:sz w:val="28"/>
                <w:szCs w:val="28"/>
              </w:rPr>
              <w:t>памятка</w:t>
            </w: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255C20">
              <w:rPr>
                <w:rFonts w:ascii="Arial" w:hAnsi="Arial" w:cs="Arial"/>
                <w:i/>
                <w:sz w:val="28"/>
                <w:szCs w:val="28"/>
              </w:rPr>
              <w:t>для</w:t>
            </w: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255C20">
              <w:rPr>
                <w:rFonts w:ascii="Arial" w:hAnsi="Arial" w:cs="Arial"/>
                <w:i/>
                <w:sz w:val="28"/>
                <w:szCs w:val="28"/>
              </w:rPr>
              <w:t>родителей</w:t>
            </w: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>)</w:t>
            </w:r>
          </w:p>
        </w:tc>
      </w:tr>
      <w:tr w:rsidR="004E30A0" w:rsidRPr="00255C20" w:rsidTr="00255C20">
        <w:trPr>
          <w:gridAfter w:val="1"/>
          <w:wAfter w:w="425" w:type="dxa"/>
        </w:trPr>
        <w:tc>
          <w:tcPr>
            <w:tcW w:w="7797" w:type="dxa"/>
            <w:gridSpan w:val="2"/>
            <w:shd w:val="solid" w:color="DBC43D" w:fill="auto"/>
          </w:tcPr>
          <w:p w:rsidR="004E30A0" w:rsidRPr="00255C20" w:rsidRDefault="004E30A0" w:rsidP="00255C20">
            <w:pPr>
              <w:spacing w:after="0" w:line="240" w:lineRule="auto"/>
              <w:ind w:left="142" w:right="141" w:firstLine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30A0" w:rsidRPr="00255C20" w:rsidRDefault="004E30A0" w:rsidP="00255C20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>Распространенность употребления психоактивных веществ (далее – ПАВ) среди несовершеннолетних и молодежи на протяжении многих лет продолжает оставаться одной из ведущих социально значимых проблем нашего общества.</w:t>
            </w:r>
          </w:p>
          <w:p w:rsidR="004E30A0" w:rsidRPr="00255C20" w:rsidRDefault="004E30A0" w:rsidP="00255C20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>Ежегодно несовершеннолетние становятся жертвами употребления ПАВ.</w:t>
            </w:r>
          </w:p>
          <w:p w:rsidR="004E30A0" w:rsidRPr="00255C20" w:rsidRDefault="004E30A0" w:rsidP="00255C20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Следует помнить, что даже незначительная доза употребленных психоактивных веществ, может привести к тяжелым нарушениям здоровья и даже к летальному исходу. </w:t>
            </w:r>
          </w:p>
          <w:p w:rsidR="004E30A0" w:rsidRPr="00255C20" w:rsidRDefault="004E30A0" w:rsidP="00255C20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>В целях профилактики причинения вреда жизни и здоровью школьников от употребления ПАВ, предупреждения возникновения устойчивого пристрастия несовершеннолетних к употреблению наркосодержащих и психоактивных веществ необходимо обратить пристальное внимание на появление у детей первых настораживающих признаков возможного пристрастия к ПАВ.</w:t>
            </w:r>
          </w:p>
          <w:p w:rsidR="004E30A0" w:rsidRPr="00255C20" w:rsidRDefault="004E30A0" w:rsidP="00255C20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E30A0" w:rsidRPr="00255C20" w:rsidRDefault="004E30A0" w:rsidP="00255C20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55C20">
              <w:rPr>
                <w:rFonts w:ascii="Arial" w:hAnsi="Arial" w:cs="Arial"/>
                <w:b/>
                <w:i/>
                <w:sz w:val="24"/>
                <w:szCs w:val="24"/>
              </w:rPr>
              <w:t>Не пытайтесь решить проблему употребления ПАВ самостоятельно – обращайтесь к специалистам!</w:t>
            </w:r>
          </w:p>
          <w:p w:rsidR="004E30A0" w:rsidRPr="00255C20" w:rsidRDefault="004E30A0" w:rsidP="00255C20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E30A0" w:rsidRPr="00255C20" w:rsidRDefault="004E30A0" w:rsidP="00255C20">
            <w:pPr>
              <w:tabs>
                <w:tab w:val="left" w:pos="6980"/>
              </w:tabs>
              <w:spacing w:after="0" w:line="240" w:lineRule="auto"/>
              <w:ind w:left="142" w:right="283" w:firstLine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30A0" w:rsidRPr="00255C20" w:rsidTr="00255C20">
        <w:trPr>
          <w:trHeight w:val="554"/>
        </w:trPr>
        <w:tc>
          <w:tcPr>
            <w:tcW w:w="7938" w:type="dxa"/>
            <w:gridSpan w:val="3"/>
            <w:shd w:val="solid" w:color="DBC43D" w:fill="auto"/>
          </w:tcPr>
          <w:p w:rsidR="004E30A0" w:rsidRPr="00255C20" w:rsidRDefault="004E30A0" w:rsidP="00255C20">
            <w:pPr>
              <w:spacing w:after="0" w:line="240" w:lineRule="auto"/>
              <w:ind w:firstLine="176"/>
              <w:jc w:val="center"/>
              <w:rPr>
                <w:b/>
                <w:sz w:val="28"/>
                <w:szCs w:val="28"/>
              </w:rPr>
            </w:pPr>
          </w:p>
          <w:p w:rsidR="004E30A0" w:rsidRPr="00255C20" w:rsidRDefault="004E30A0" w:rsidP="00255C20">
            <w:pPr>
              <w:spacing w:after="0" w:line="240" w:lineRule="auto"/>
              <w:ind w:firstLine="176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255C20">
              <w:rPr>
                <w:rFonts w:ascii="Arial Rounded MT Bold" w:hAnsi="Arial Rounded MT Bold" w:cs="Arial"/>
                <w:b/>
                <w:sz w:val="24"/>
                <w:szCs w:val="24"/>
              </w:rPr>
              <w:t>  </w:t>
            </w:r>
            <w:r w:rsidRPr="00255C20">
              <w:rPr>
                <w:rFonts w:ascii="Arial" w:hAnsi="Arial" w:cs="Arial"/>
                <w:b/>
                <w:sz w:val="24"/>
                <w:szCs w:val="24"/>
              </w:rPr>
              <w:t>Первые</w:t>
            </w:r>
            <w:r w:rsidRPr="00255C20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/>
                <w:sz w:val="24"/>
                <w:szCs w:val="24"/>
              </w:rPr>
              <w:t>настораживающие</w:t>
            </w:r>
            <w:r w:rsidRPr="00255C20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/>
                <w:sz w:val="24"/>
                <w:szCs w:val="24"/>
              </w:rPr>
              <w:t>признаки</w:t>
            </w:r>
            <w:r w:rsidRPr="00255C20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/>
                <w:sz w:val="24"/>
                <w:szCs w:val="24"/>
              </w:rPr>
              <w:t>употребления</w:t>
            </w:r>
            <w:r w:rsidRPr="00255C20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/>
                <w:sz w:val="24"/>
                <w:szCs w:val="24"/>
              </w:rPr>
              <w:t>ПАВ</w:t>
            </w:r>
            <w:r w:rsidRPr="00255C20">
              <w:rPr>
                <w:rFonts w:ascii="Arial Rounded MT Bold" w:hAnsi="Arial Rounded MT Bold"/>
                <w:b/>
                <w:sz w:val="24"/>
                <w:szCs w:val="24"/>
              </w:rPr>
              <w:t xml:space="preserve">: </w:t>
            </w:r>
          </w:p>
          <w:p w:rsidR="004E30A0" w:rsidRPr="00255C20" w:rsidRDefault="004E30A0" w:rsidP="00255C20">
            <w:pPr>
              <w:spacing w:after="0" w:line="240" w:lineRule="auto"/>
              <w:ind w:firstLine="17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1. Опьянение без запаха спиртного.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2. Незнакомый странный запах от волос, кожи, выдыхаемого воздуха, одежды.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3. Нарушение сна: много спит или перестает спать.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>4. Проблемы с аппетитом (много ест или не ест вообще).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>5.Частые смены настроения, чрезмерная эмоциональность, которая может сменяться «уходом в себя», депрессией.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6. У ребенка постоянный насморк, он шмыгает носом и трет нос.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7.Замкнутость в отношениях с родителями, незаинтересованность происходящими событиями в семье.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8. Свободное время в компаниях асоциального типа.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9.Частые «зашифрованные» телефонные разговоры с незнакомыми людьми.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10. Резкое снижение успеваемости, увеличение количества прогулов занятий.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11. Потеря интереса к обычным развлечениям, привычному времяпрепровождению, спорту, любимым занятиям.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12. Потеря старых друзей, нежелание находить новых.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13. Быстрая трата карманных денег без объяснения причин.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14. Долгое отсутствие дома, при этом из дома пропадают вещи.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15. Изменения речи, появление в лексиконе незнакомых слов.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 xml:space="preserve">16. Желание скрыться под одеждой, одежда с длинными рукавами, даже в летнее время, боязнь раздеться на пляже. 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>17. Стремление все закрыть на ключ: комнату, ящики стола, шкатулки и пр.</w:t>
            </w:r>
          </w:p>
          <w:p w:rsidR="004E30A0" w:rsidRPr="00255C20" w:rsidRDefault="004E30A0" w:rsidP="00255C20">
            <w:pPr>
              <w:spacing w:after="0" w:line="240" w:lineRule="auto"/>
              <w:ind w:left="176"/>
              <w:jc w:val="both"/>
              <w:rPr>
                <w:rFonts w:ascii="Arial Rounded MT Bold" w:hAnsi="Arial Rounded MT Bold"/>
                <w:sz w:val="24"/>
                <w:szCs w:val="24"/>
              </w:rPr>
            </w:pPr>
          </w:p>
          <w:p w:rsidR="004E30A0" w:rsidRPr="00255C20" w:rsidRDefault="004E30A0" w:rsidP="00255C20">
            <w:pPr>
              <w:spacing w:after="0" w:line="240" w:lineRule="auto"/>
              <w:ind w:firstLine="176"/>
              <w:jc w:val="center"/>
              <w:rPr>
                <w:rFonts w:ascii="Arial Rounded MT Bold" w:hAnsi="Arial Rounded MT Bold" w:cs="Arial Rounded MT Bold"/>
                <w:b/>
                <w:sz w:val="24"/>
                <w:szCs w:val="24"/>
              </w:rPr>
            </w:pPr>
            <w:r w:rsidRPr="00255C20">
              <w:rPr>
                <w:rFonts w:ascii="Arial" w:hAnsi="Arial" w:cs="Arial"/>
                <w:b/>
                <w:sz w:val="24"/>
                <w:szCs w:val="24"/>
              </w:rPr>
              <w:t>Психологическая</w:t>
            </w:r>
            <w:r w:rsidRPr="00255C20">
              <w:rPr>
                <w:rFonts w:ascii="Arial Rounded MT Bold" w:hAnsi="Arial Rounded MT Bold" w:cs="Arial Rounded MT Bold"/>
                <w:b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/>
                <w:sz w:val="24"/>
                <w:szCs w:val="24"/>
              </w:rPr>
              <w:t>помощь</w:t>
            </w:r>
            <w:r w:rsidRPr="00255C20">
              <w:rPr>
                <w:rFonts w:ascii="Arial Rounded MT Bold" w:hAnsi="Arial Rounded MT Bold" w:cs="Arial Rounded MT Bold"/>
                <w:b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255C20">
              <w:rPr>
                <w:rFonts w:ascii="Arial Rounded MT Bold" w:hAnsi="Arial Rounded MT Bold" w:cs="Arial Rounded MT Bold"/>
                <w:b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255C20">
              <w:rPr>
                <w:rFonts w:ascii="Arial Rounded MT Bold" w:hAnsi="Arial Rounded MT Bold" w:cs="Arial Rounded MT Bold"/>
                <w:b/>
                <w:sz w:val="24"/>
                <w:szCs w:val="24"/>
              </w:rPr>
              <w:t xml:space="preserve">. </w:t>
            </w:r>
            <w:r w:rsidRPr="00255C20">
              <w:rPr>
                <w:rFonts w:ascii="Arial" w:hAnsi="Arial" w:cs="Arial"/>
                <w:b/>
                <w:sz w:val="24"/>
                <w:szCs w:val="24"/>
              </w:rPr>
              <w:t>Тверь</w:t>
            </w:r>
          </w:p>
          <w:p w:rsidR="004E30A0" w:rsidRPr="00255C20" w:rsidRDefault="004E30A0" w:rsidP="00255C20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</w:rPr>
            </w:pPr>
            <w:r w:rsidRPr="00255C20">
              <w:rPr>
                <w:rFonts w:ascii="Arial" w:hAnsi="Arial" w:cs="Arial"/>
              </w:rPr>
              <w:t>Отделение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медико</w:t>
            </w:r>
            <w:r w:rsidRPr="00255C20">
              <w:rPr>
                <w:rFonts w:ascii="Arial Rounded MT Bold" w:hAnsi="Arial Rounded MT Bold" w:cs="Arial"/>
              </w:rPr>
              <w:t>-</w:t>
            </w:r>
            <w:r w:rsidRPr="00255C20">
              <w:rPr>
                <w:rFonts w:ascii="Arial" w:hAnsi="Arial" w:cs="Arial"/>
              </w:rPr>
              <w:t>психологической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помощи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для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детей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и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подростков</w:t>
            </w:r>
            <w:r w:rsidRPr="00255C20">
              <w:rPr>
                <w:rFonts w:ascii="Arial Rounded MT Bold" w:hAnsi="Arial Rounded MT Bold" w:cs="Arial"/>
              </w:rPr>
              <w:t xml:space="preserve">: </w:t>
            </w:r>
          </w:p>
          <w:p w:rsidR="004E30A0" w:rsidRPr="00255C20" w:rsidRDefault="004E30A0" w:rsidP="00255C20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</w:rPr>
            </w:pPr>
            <w:r w:rsidRPr="00255C20">
              <w:rPr>
                <w:rFonts w:ascii="Arial" w:hAnsi="Arial" w:cs="Arial"/>
              </w:rPr>
              <w:t>Тверь</w:t>
            </w:r>
            <w:r w:rsidRPr="00255C20">
              <w:rPr>
                <w:rFonts w:ascii="Arial Rounded MT Bold" w:hAnsi="Arial Rounded MT Bold" w:cs="Arial"/>
              </w:rPr>
              <w:t xml:space="preserve">, </w:t>
            </w:r>
            <w:r w:rsidRPr="00255C20">
              <w:rPr>
                <w:rFonts w:ascii="Arial" w:hAnsi="Arial" w:cs="Arial"/>
              </w:rPr>
              <w:t>Перекопский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пер</w:t>
            </w:r>
            <w:r w:rsidRPr="00255C20">
              <w:rPr>
                <w:rFonts w:ascii="Arial Rounded MT Bold" w:hAnsi="Arial Rounded MT Bold" w:cs="Arial"/>
              </w:rPr>
              <w:t xml:space="preserve">., 13.                                                          </w:t>
            </w:r>
          </w:p>
          <w:p w:rsidR="004E30A0" w:rsidRPr="00255C20" w:rsidRDefault="004E30A0" w:rsidP="00255C20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</w:rPr>
            </w:pPr>
            <w:r w:rsidRPr="00255C20">
              <w:rPr>
                <w:rFonts w:ascii="Arial" w:hAnsi="Arial" w:cs="Arial"/>
              </w:rPr>
              <w:t>Телефон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доверия</w:t>
            </w:r>
            <w:r w:rsidRPr="00255C20">
              <w:rPr>
                <w:rFonts w:ascii="Arial Rounded MT Bold" w:hAnsi="Arial Rounded MT Bold" w:cs="Arial"/>
              </w:rPr>
              <w:t xml:space="preserve"> -  55-95-90.  </w:t>
            </w:r>
            <w:r w:rsidRPr="00255C20">
              <w:rPr>
                <w:rFonts w:ascii="Arial" w:hAnsi="Arial" w:cs="Arial"/>
              </w:rPr>
              <w:t>Телефоны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врачей</w:t>
            </w:r>
            <w:r w:rsidRPr="00255C20">
              <w:rPr>
                <w:rFonts w:ascii="Arial Rounded MT Bold" w:hAnsi="Arial Rounded MT Bold" w:cs="Arial"/>
              </w:rPr>
              <w:t>: 55-51-95.</w:t>
            </w:r>
          </w:p>
          <w:p w:rsidR="004E30A0" w:rsidRPr="00255C20" w:rsidRDefault="004E30A0" w:rsidP="00255C20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  <w:sz w:val="16"/>
                <w:szCs w:val="16"/>
              </w:rPr>
            </w:pPr>
          </w:p>
          <w:p w:rsidR="004E30A0" w:rsidRPr="00255C20" w:rsidRDefault="004E30A0" w:rsidP="00255C20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</w:rPr>
            </w:pPr>
            <w:r w:rsidRPr="00255C20">
              <w:rPr>
                <w:rFonts w:ascii="Arial" w:hAnsi="Arial" w:cs="Arial"/>
              </w:rPr>
              <w:t>ГБУ</w:t>
            </w:r>
            <w:r w:rsidRPr="00255C20">
              <w:rPr>
                <w:rFonts w:ascii="Arial Rounded MT Bold" w:hAnsi="Arial Rounded MT Bold" w:cs="Arial"/>
              </w:rPr>
              <w:t xml:space="preserve"> «</w:t>
            </w:r>
            <w:r w:rsidRPr="00255C20">
              <w:rPr>
                <w:rFonts w:ascii="Arial" w:hAnsi="Arial" w:cs="Arial"/>
              </w:rPr>
              <w:t>Тверской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областной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Центр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социальной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помощи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семье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и</w:t>
            </w:r>
            <w:r w:rsidRPr="00255C20">
              <w:rPr>
                <w:rFonts w:ascii="Arial Rounded MT Bold" w:hAnsi="Arial Rounded MT Bold" w:cs="Arial"/>
              </w:rPr>
              <w:t xml:space="preserve"> </w:t>
            </w:r>
            <w:r w:rsidRPr="00255C20">
              <w:rPr>
                <w:rFonts w:ascii="Arial" w:hAnsi="Arial" w:cs="Arial"/>
              </w:rPr>
              <w:t>детям</w:t>
            </w:r>
            <w:r w:rsidRPr="00255C20">
              <w:rPr>
                <w:rFonts w:ascii="Arial Rounded MT Bold" w:hAnsi="Arial Rounded MT Bold" w:cs="Arial"/>
              </w:rPr>
              <w:t>»</w:t>
            </w:r>
          </w:p>
          <w:p w:rsidR="004E30A0" w:rsidRPr="00255C20" w:rsidRDefault="004E30A0" w:rsidP="00255C20">
            <w:pPr>
              <w:spacing w:after="0" w:line="240" w:lineRule="auto"/>
              <w:ind w:left="176" w:right="175" w:firstLine="176"/>
              <w:rPr>
                <w:rFonts w:ascii="Arial Rounded MT Bold" w:hAnsi="Arial Rounded MT Bold" w:cs="Arial"/>
              </w:rPr>
            </w:pPr>
            <w:r w:rsidRPr="00255C20">
              <w:rPr>
                <w:rFonts w:ascii="Arial" w:hAnsi="Arial" w:cs="Arial"/>
              </w:rPr>
              <w:t>Тел</w:t>
            </w:r>
            <w:r w:rsidRPr="00255C20">
              <w:rPr>
                <w:rFonts w:ascii="Arial Rounded MT Bold" w:hAnsi="Arial Rounded MT Bold" w:cs="Arial"/>
              </w:rPr>
              <w:t>/</w:t>
            </w:r>
            <w:r w:rsidRPr="00255C20">
              <w:rPr>
                <w:rFonts w:ascii="Arial" w:hAnsi="Arial" w:cs="Arial"/>
              </w:rPr>
              <w:t>факс</w:t>
            </w:r>
            <w:r w:rsidRPr="00255C20">
              <w:rPr>
                <w:rFonts w:ascii="Arial Rounded MT Bold" w:hAnsi="Arial Rounded MT Bold" w:cs="Arial"/>
              </w:rPr>
              <w:t xml:space="preserve"> (4822) 45-37-11</w:t>
            </w:r>
          </w:p>
          <w:p w:rsidR="004E30A0" w:rsidRPr="00255C20" w:rsidRDefault="004E30A0" w:rsidP="00255C20">
            <w:pPr>
              <w:spacing w:after="0" w:line="240" w:lineRule="auto"/>
              <w:ind w:left="176" w:right="175" w:firstLine="176"/>
              <w:rPr>
                <w:rFonts w:cs="Arial"/>
              </w:rPr>
            </w:pPr>
            <w:r w:rsidRPr="00255C20">
              <w:rPr>
                <w:rFonts w:ascii="Arial" w:hAnsi="Arial" w:cs="Arial"/>
              </w:rPr>
              <w:t>Тверь</w:t>
            </w:r>
            <w:r w:rsidRPr="00255C20">
              <w:rPr>
                <w:rFonts w:ascii="Arial Rounded MT Bold" w:hAnsi="Arial Rounded MT Bold" w:cs="Arial"/>
              </w:rPr>
              <w:t xml:space="preserve">, </w:t>
            </w:r>
            <w:r w:rsidRPr="00255C20">
              <w:rPr>
                <w:rFonts w:ascii="Arial" w:hAnsi="Arial" w:cs="Arial"/>
              </w:rPr>
              <w:t>пр-т Н. Корыткова, 43.</w:t>
            </w:r>
          </w:p>
          <w:p w:rsidR="004E30A0" w:rsidRPr="00255C20" w:rsidRDefault="004E30A0" w:rsidP="00255C20">
            <w:pPr>
              <w:spacing w:after="0" w:line="240" w:lineRule="auto"/>
              <w:ind w:left="176" w:right="175" w:firstLine="176"/>
              <w:rPr>
                <w:rFonts w:cs="Arial"/>
                <w:sz w:val="16"/>
                <w:szCs w:val="16"/>
              </w:rPr>
            </w:pPr>
          </w:p>
          <w:p w:rsidR="004E30A0" w:rsidRPr="00255C20" w:rsidRDefault="004E30A0" w:rsidP="00255C20">
            <w:pPr>
              <w:spacing w:after="0" w:line="240" w:lineRule="auto"/>
              <w:ind w:left="176" w:right="175" w:firstLine="176"/>
              <w:rPr>
                <w:rFonts w:cs="Arial"/>
                <w:b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>Детский</w:t>
            </w:r>
            <w:r w:rsidRPr="00255C20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sz w:val="24"/>
                <w:szCs w:val="24"/>
              </w:rPr>
              <w:t>телефон</w:t>
            </w:r>
            <w:r w:rsidRPr="00255C20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sz w:val="24"/>
                <w:szCs w:val="24"/>
              </w:rPr>
              <w:t>доверия</w:t>
            </w:r>
            <w:r w:rsidRPr="00255C20">
              <w:rPr>
                <w:rFonts w:ascii="Arial Rounded MT Bold" w:hAnsi="Arial Rounded MT Bold" w:cs="Arial"/>
                <w:sz w:val="24"/>
                <w:szCs w:val="24"/>
              </w:rPr>
              <w:t xml:space="preserve">: </w:t>
            </w:r>
            <w:r w:rsidRPr="00255C20">
              <w:rPr>
                <w:rFonts w:ascii="Arial Rounded MT Bold" w:hAnsi="Arial Rounded MT Bold" w:cs="Arial"/>
                <w:b/>
                <w:sz w:val="24"/>
                <w:szCs w:val="24"/>
              </w:rPr>
              <w:t>8-800-2000-122</w:t>
            </w:r>
          </w:p>
          <w:p w:rsidR="004E30A0" w:rsidRPr="00255C20" w:rsidRDefault="004E30A0" w:rsidP="00255C20">
            <w:pPr>
              <w:spacing w:after="0" w:line="240" w:lineRule="auto"/>
              <w:ind w:firstLine="176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E30A0" w:rsidRPr="00255C20" w:rsidTr="00255C20">
        <w:trPr>
          <w:gridAfter w:val="1"/>
          <w:wAfter w:w="425" w:type="dxa"/>
        </w:trPr>
        <w:tc>
          <w:tcPr>
            <w:tcW w:w="7797" w:type="dxa"/>
            <w:gridSpan w:val="2"/>
            <w:shd w:val="solid" w:color="FF9933" w:fill="auto"/>
          </w:tcPr>
          <w:p w:rsidR="004E30A0" w:rsidRPr="00255C20" w:rsidRDefault="004E30A0" w:rsidP="00255C20">
            <w:pPr>
              <w:spacing w:after="0" w:line="240" w:lineRule="auto"/>
              <w:rPr>
                <w:noProof/>
                <w:lang w:eastAsia="ru-RU"/>
              </w:rPr>
            </w:pPr>
          </w:p>
          <w:p w:rsidR="004E30A0" w:rsidRPr="00255C20" w:rsidRDefault="004E30A0" w:rsidP="00255C20">
            <w:pPr>
              <w:spacing w:after="0" w:line="240" w:lineRule="auto"/>
            </w:pPr>
            <w:r w:rsidRPr="00255C20">
              <w:rPr>
                <w:noProof/>
                <w:lang w:eastAsia="ru-RU"/>
              </w:rPr>
              <w:t xml:space="preserve">                               </w:t>
            </w:r>
            <w:r w:rsidRPr="00255C20">
              <w:rPr>
                <w:noProof/>
                <w:lang w:eastAsia="ru-RU"/>
              </w:rPr>
              <w:pict>
                <v:shape id="_x0000_i1027" type="#_x0000_t75" style="width:252pt;height:166.5pt;visibility:visible">
                  <v:imagedata r:id="rId7" o:title=""/>
                </v:shape>
              </w:pict>
            </w:r>
          </w:p>
        </w:tc>
      </w:tr>
      <w:tr w:rsidR="004E30A0" w:rsidRPr="00255C20" w:rsidTr="00255C20">
        <w:trPr>
          <w:gridAfter w:val="1"/>
          <w:wAfter w:w="425" w:type="dxa"/>
        </w:trPr>
        <w:tc>
          <w:tcPr>
            <w:tcW w:w="1242" w:type="dxa"/>
            <w:shd w:val="solid" w:color="FF9933" w:fill="auto"/>
          </w:tcPr>
          <w:p w:rsidR="004E30A0" w:rsidRPr="00255C20" w:rsidRDefault="004E30A0" w:rsidP="00255C20">
            <w:pPr>
              <w:spacing w:after="0" w:line="240" w:lineRule="auto"/>
              <w:rPr>
                <w:noProof/>
                <w:lang w:eastAsia="ru-RU"/>
              </w:rPr>
            </w:pPr>
            <w:r w:rsidRPr="00255C20">
              <w:rPr>
                <w:noProof/>
                <w:lang w:eastAsia="ru-RU"/>
              </w:rPr>
              <w:t xml:space="preserve"> </w:t>
            </w:r>
          </w:p>
          <w:p w:rsidR="004E30A0" w:rsidRPr="00255C20" w:rsidRDefault="004E30A0" w:rsidP="00255C20">
            <w:pPr>
              <w:spacing w:after="0" w:line="240" w:lineRule="auto"/>
              <w:jc w:val="center"/>
            </w:pPr>
            <w:r w:rsidRPr="00255C20">
              <w:rPr>
                <w:noProof/>
                <w:lang w:eastAsia="ru-RU"/>
              </w:rPr>
              <w:pict>
                <v:shape id="Рисунок 4" o:spid="_x0000_i1028" type="#_x0000_t75" style="width:44.25pt;height:36.75pt;visibility:visible">
                  <v:imagedata r:id="rId6" o:title=""/>
                </v:shape>
              </w:pict>
            </w:r>
          </w:p>
        </w:tc>
        <w:tc>
          <w:tcPr>
            <w:tcW w:w="6555" w:type="dxa"/>
            <w:shd w:val="solid" w:color="FF9933" w:fill="auto"/>
            <w:vAlign w:val="center"/>
          </w:tcPr>
          <w:p w:rsidR="004E30A0" w:rsidRPr="00255C20" w:rsidRDefault="004E30A0" w:rsidP="00255C20">
            <w:pPr>
              <w:spacing w:after="0" w:line="240" w:lineRule="auto"/>
              <w:ind w:right="397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55C20">
              <w:rPr>
                <w:rFonts w:ascii="Arial" w:hAnsi="Arial" w:cs="Arial"/>
                <w:b/>
                <w:sz w:val="28"/>
                <w:szCs w:val="28"/>
              </w:rPr>
              <w:t>ПРОФИЛАКТИКА</w:t>
            </w:r>
            <w:r w:rsidRPr="00255C20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255C20">
              <w:rPr>
                <w:rFonts w:ascii="Arial" w:hAnsi="Arial" w:cs="Arial"/>
                <w:b/>
                <w:sz w:val="28"/>
                <w:szCs w:val="28"/>
              </w:rPr>
              <w:t>УПОТРЕБЛЕНИЯ ПСИХОАКТИВНЫХ ВЕЩЕСТВ</w:t>
            </w:r>
          </w:p>
          <w:p w:rsidR="004E30A0" w:rsidRPr="00255C20" w:rsidRDefault="004E30A0" w:rsidP="00255C20">
            <w:pPr>
              <w:spacing w:after="0" w:line="240" w:lineRule="auto"/>
              <w:ind w:right="340"/>
              <w:jc w:val="center"/>
              <w:rPr>
                <w:i/>
              </w:rPr>
            </w:pP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>(</w:t>
            </w:r>
            <w:r w:rsidRPr="00255C20">
              <w:rPr>
                <w:rFonts w:ascii="Arial" w:hAnsi="Arial" w:cs="Arial"/>
                <w:i/>
                <w:sz w:val="28"/>
                <w:szCs w:val="28"/>
              </w:rPr>
              <w:t>памятка</w:t>
            </w: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255C20">
              <w:rPr>
                <w:rFonts w:ascii="Arial" w:hAnsi="Arial" w:cs="Arial"/>
                <w:i/>
                <w:sz w:val="28"/>
                <w:szCs w:val="28"/>
              </w:rPr>
              <w:t>для</w:t>
            </w: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255C20">
              <w:rPr>
                <w:rFonts w:ascii="Arial" w:hAnsi="Arial" w:cs="Arial"/>
                <w:i/>
                <w:sz w:val="28"/>
                <w:szCs w:val="28"/>
              </w:rPr>
              <w:t>специалистов</w:t>
            </w: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>)</w:t>
            </w:r>
          </w:p>
        </w:tc>
      </w:tr>
      <w:tr w:rsidR="004E30A0" w:rsidRPr="00255C20" w:rsidTr="00255C20">
        <w:trPr>
          <w:gridAfter w:val="1"/>
          <w:wAfter w:w="425" w:type="dxa"/>
        </w:trPr>
        <w:tc>
          <w:tcPr>
            <w:tcW w:w="7797" w:type="dxa"/>
            <w:gridSpan w:val="2"/>
            <w:shd w:val="solid" w:color="FF9933" w:fill="auto"/>
          </w:tcPr>
          <w:p w:rsidR="004E30A0" w:rsidRPr="00255C20" w:rsidRDefault="004E30A0" w:rsidP="00255C20">
            <w:pPr>
              <w:spacing w:after="0" w:line="240" w:lineRule="auto"/>
              <w:ind w:left="142" w:right="141" w:firstLine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20">
              <w:rPr>
                <w:rFonts w:ascii="Arial" w:hAnsi="Arial" w:cs="Arial"/>
                <w:b/>
                <w:sz w:val="24"/>
                <w:szCs w:val="24"/>
              </w:rPr>
              <w:t xml:space="preserve">Наркомания </w:t>
            </w:r>
            <w:r w:rsidRPr="00255C20">
              <w:rPr>
                <w:rFonts w:ascii="Arial" w:hAnsi="Arial" w:cs="Arial"/>
                <w:sz w:val="24"/>
                <w:szCs w:val="24"/>
              </w:rPr>
              <w:t>(от греч. νάρκη — оцепенение, сон, и μανία — безумие, страсть, влечение) — заболевание, вызванное употреблением психоактивных веществ.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b/>
                <w:bCs/>
                <w:sz w:val="24"/>
                <w:szCs w:val="24"/>
              </w:rPr>
              <w:t>Психоактивные вещества (ПАВ)</w:t>
            </w:r>
            <w:r w:rsidRPr="00255C20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255C20">
              <w:rPr>
                <w:rFonts w:ascii="Arial" w:hAnsi="Arial" w:cs="Arial"/>
                <w:sz w:val="24"/>
                <w:szCs w:val="24"/>
              </w:rPr>
              <w:t>– это вещества, которые при введении в организм человека могут изменять восприятие, настроение, способность к познанию, поведение и двигательные функции. К психоактивным веществам относятся наркотики, алкоголь, табак (никотин), кофеин и др.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20">
              <w:rPr>
                <w:rFonts w:ascii="Arial" w:hAnsi="Arial" w:cs="Arial"/>
                <w:b/>
                <w:sz w:val="24"/>
                <w:szCs w:val="24"/>
              </w:rPr>
              <w:t>В следствии чего существуют две формы зависимости от ПАВ:</w:t>
            </w:r>
          </w:p>
          <w:p w:rsidR="004E30A0" w:rsidRPr="00255C20" w:rsidRDefault="004E30A0" w:rsidP="00255C20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>Психическая зависимость – состояние организма, характеризующееся патологической потребностью в употреблении какого-либо вещества для избегания нарушений психики или дискомфорта, возникающих при прекращении употребления вещества, вызвавшего зависимость, но без соматических явлений абстиненции.</w:t>
            </w:r>
          </w:p>
          <w:p w:rsidR="004E30A0" w:rsidRPr="00255C20" w:rsidRDefault="004E30A0" w:rsidP="00255C20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>Физическая зависимость 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55C20">
              <w:rPr>
                <w:rFonts w:ascii="Arial" w:hAnsi="Arial" w:cs="Arial"/>
                <w:sz w:val="24"/>
                <w:szCs w:val="24"/>
              </w:rPr>
              <w:t>абстиненции (синдрома отмены) при прекращении их приема.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</w:pPr>
          </w:p>
        </w:tc>
      </w:tr>
      <w:tr w:rsidR="004E30A0" w:rsidRPr="00255C20" w:rsidTr="00255C20">
        <w:trPr>
          <w:trHeight w:val="554"/>
        </w:trPr>
        <w:tc>
          <w:tcPr>
            <w:tcW w:w="7938" w:type="dxa"/>
            <w:gridSpan w:val="3"/>
            <w:shd w:val="solid" w:color="FF9933" w:fill="auto"/>
          </w:tcPr>
          <w:p w:rsidR="004E30A0" w:rsidRPr="00255C20" w:rsidRDefault="004E30A0" w:rsidP="00255C20">
            <w:pPr>
              <w:spacing w:after="0" w:line="240" w:lineRule="auto"/>
              <w:ind w:firstLine="176"/>
              <w:jc w:val="center"/>
              <w:rPr>
                <w:b/>
                <w:sz w:val="16"/>
                <w:szCs w:val="16"/>
              </w:rPr>
            </w:pPr>
          </w:p>
          <w:p w:rsidR="004E30A0" w:rsidRPr="00255C20" w:rsidRDefault="004E30A0" w:rsidP="00255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firstLine="72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Последовательность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действи</w:t>
            </w:r>
            <w:r w:rsidRPr="00255C20">
              <w:rPr>
                <w:rFonts w:cs="Calibri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специалиста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b/>
                <w:color w:val="000000"/>
                <w:sz w:val="24"/>
                <w:szCs w:val="24"/>
                <w:lang w:eastAsia="ru-RU"/>
              </w:rPr>
              <w:br/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заведения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при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подозрении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на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несовершеннолетними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психоактивных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веществ</w:t>
            </w:r>
            <w:r w:rsidRPr="00255C20">
              <w:rPr>
                <w:rFonts w:ascii="Arial Rounded MT Bold" w:hAnsi="Arial Rounded MT Bold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4E30A0" w:rsidRPr="00255C20" w:rsidRDefault="004E30A0" w:rsidP="00255C2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firstLine="72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4E30A0" w:rsidRPr="00255C20" w:rsidRDefault="004E30A0" w:rsidP="00255C2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firstLine="720"/>
              <w:jc w:val="both"/>
              <w:rPr>
                <w:rFonts w:ascii="Arial Rounded MT Bold" w:hAnsi="Arial Rounded MT Bold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Основные</w:t>
            </w:r>
            <w:r w:rsidRPr="00255C20">
              <w:rPr>
                <w:rFonts w:ascii="Arial Rounded MT Bold" w:hAnsi="Arial Rounded MT Bold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правила</w:t>
            </w:r>
            <w:r w:rsidRPr="00255C20">
              <w:rPr>
                <w:rFonts w:ascii="Arial Rounded MT Bold" w:hAnsi="Arial Rounded MT Bold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4E30A0" w:rsidRPr="00255C20" w:rsidRDefault="004E30A0" w:rsidP="0025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1)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Предоставить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подростку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достаточную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негативных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последствиях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употребления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одурманивающих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веществ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Целесообразно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первом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контакте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избегать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осуждающей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тактики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постараться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убедить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ребенка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целесообразности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обращения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медицинской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помощью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Важно обозначить ребёнку зону его ответственности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появления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школе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состоянии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одурманивания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ответственность за вовлечение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сверстников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потребление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психоактивных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веществ</w:t>
            </w:r>
            <w:r w:rsidRPr="00255C20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Сообщить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учебного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заведения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будет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действовать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установленном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такой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ситуации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порядке, то есть вызовет полицию.</w:t>
            </w:r>
          </w:p>
          <w:p w:rsidR="004E30A0" w:rsidRPr="00255C20" w:rsidRDefault="004E30A0" w:rsidP="0025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2)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Предложить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помощь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подростку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корректно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если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ситуация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позволяет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желательно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ненавязчиво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>.</w:t>
            </w:r>
          </w:p>
          <w:p w:rsidR="004E30A0" w:rsidRPr="00255C20" w:rsidRDefault="004E30A0" w:rsidP="0025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разглашать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информацию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заболевании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подростка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поскольку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это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приводит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полному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прекращению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продуктивного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контакта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может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иметь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вредные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последствия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несовершеннолетнего. Вся информация является конфиденциальной.</w:t>
            </w:r>
          </w:p>
          <w:p w:rsidR="004E30A0" w:rsidRPr="00255C20" w:rsidRDefault="004E30A0" w:rsidP="0025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4)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Информировать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воспитателей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учреждениях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оказывающих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наркологическую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помощь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несовершеннолетним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Особо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следует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указать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возможности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анонимного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лечения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E30A0" w:rsidRPr="00255C20" w:rsidRDefault="004E30A0" w:rsidP="0025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5)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несовершеннолетним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потребителем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психоактивных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веществ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надо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точно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ситуацию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семье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подростка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могут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реально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влиять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поведение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своего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ребенка</w:t>
            </w:r>
            <w:r w:rsidRPr="00255C20"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его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макросоциальное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окружение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месту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жительства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>.</w:t>
            </w:r>
          </w:p>
          <w:p w:rsidR="004E30A0" w:rsidRPr="00255C20" w:rsidRDefault="004E30A0" w:rsidP="0025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6)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Необходимы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просветительно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>-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пропагандистская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работа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детей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подростков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введение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антинаркотических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программ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занятий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семинаров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для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педагогов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распространение актуальной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научно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>-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популярной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родителей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прочие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формы работы по профилактике употребления ПАВ.</w:t>
            </w:r>
            <w:r w:rsidRPr="00255C20">
              <w:rPr>
                <w:rFonts w:ascii="Arial Rounded MT Bold" w:hAnsi="Arial Rounded MT Bold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30A0" w:rsidRPr="00255C20" w:rsidRDefault="004E30A0" w:rsidP="0025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E30A0" w:rsidRPr="00255C20" w:rsidRDefault="004E30A0" w:rsidP="00255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E30A0" w:rsidRPr="00255C20" w:rsidTr="00255C20">
        <w:trPr>
          <w:gridAfter w:val="1"/>
          <w:wAfter w:w="425" w:type="dxa"/>
        </w:trPr>
        <w:tc>
          <w:tcPr>
            <w:tcW w:w="7797" w:type="dxa"/>
            <w:gridSpan w:val="2"/>
            <w:shd w:val="solid" w:color="FFC000" w:fill="auto"/>
          </w:tcPr>
          <w:p w:rsidR="004E30A0" w:rsidRPr="00255C20" w:rsidRDefault="004E30A0" w:rsidP="00255C20">
            <w:pPr>
              <w:spacing w:after="0" w:line="240" w:lineRule="auto"/>
              <w:rPr>
                <w:noProof/>
                <w:lang w:eastAsia="ru-RU"/>
              </w:rPr>
            </w:pPr>
          </w:p>
          <w:p w:rsidR="004E30A0" w:rsidRPr="00255C20" w:rsidRDefault="004E30A0" w:rsidP="00255C20">
            <w:pPr>
              <w:spacing w:after="0" w:line="240" w:lineRule="auto"/>
            </w:pPr>
            <w:r w:rsidRPr="00255C20">
              <w:rPr>
                <w:noProof/>
                <w:lang w:eastAsia="ru-RU"/>
              </w:rPr>
              <w:t xml:space="preserve">                    </w:t>
            </w:r>
            <w:r w:rsidRPr="00255C20">
              <w:rPr>
                <w:noProof/>
                <w:lang w:eastAsia="ru-RU"/>
              </w:rPr>
              <w:pict>
                <v:shape id="Рисунок 1" o:spid="_x0000_i1029" type="#_x0000_t75" style="width:290.25pt;height:157.5pt;visibility:visible">
                  <v:imagedata r:id="rId8" o:title=""/>
                </v:shape>
              </w:pict>
            </w:r>
          </w:p>
        </w:tc>
      </w:tr>
      <w:tr w:rsidR="004E30A0" w:rsidRPr="00255C20" w:rsidTr="00255C20">
        <w:trPr>
          <w:gridAfter w:val="1"/>
          <w:wAfter w:w="425" w:type="dxa"/>
        </w:trPr>
        <w:tc>
          <w:tcPr>
            <w:tcW w:w="1242" w:type="dxa"/>
            <w:shd w:val="solid" w:color="FFC000" w:fill="auto"/>
          </w:tcPr>
          <w:p w:rsidR="004E30A0" w:rsidRPr="00255C20" w:rsidRDefault="004E30A0" w:rsidP="00255C20">
            <w:pPr>
              <w:spacing w:after="0" w:line="240" w:lineRule="auto"/>
              <w:rPr>
                <w:noProof/>
                <w:lang w:eastAsia="ru-RU"/>
              </w:rPr>
            </w:pPr>
            <w:r w:rsidRPr="00255C20">
              <w:rPr>
                <w:noProof/>
                <w:lang w:eastAsia="ru-RU"/>
              </w:rPr>
              <w:t xml:space="preserve"> </w:t>
            </w:r>
          </w:p>
          <w:p w:rsidR="004E30A0" w:rsidRPr="00255C20" w:rsidRDefault="004E30A0" w:rsidP="00255C20">
            <w:pPr>
              <w:pStyle w:val="Heading1"/>
              <w:spacing w:line="240" w:lineRule="auto"/>
            </w:pPr>
            <w:r w:rsidRPr="00255C20">
              <w:rPr>
                <w:noProof/>
                <w:lang w:eastAsia="ru-RU"/>
              </w:rPr>
              <w:pict>
                <v:shape id="Рисунок 6" o:spid="_x0000_i1030" type="#_x0000_t75" style="width:44.25pt;height:36.75pt;visibility:visible">
                  <v:imagedata r:id="rId6" o:title=""/>
                </v:shape>
              </w:pict>
            </w:r>
          </w:p>
        </w:tc>
        <w:tc>
          <w:tcPr>
            <w:tcW w:w="6555" w:type="dxa"/>
            <w:shd w:val="solid" w:color="FFC000" w:fill="auto"/>
            <w:vAlign w:val="center"/>
          </w:tcPr>
          <w:p w:rsidR="004E30A0" w:rsidRPr="00255C20" w:rsidRDefault="004E30A0" w:rsidP="00255C20">
            <w:pPr>
              <w:spacing w:after="0" w:line="240" w:lineRule="auto"/>
              <w:ind w:right="397"/>
              <w:jc w:val="center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255C20">
              <w:rPr>
                <w:rFonts w:ascii="Arial" w:hAnsi="Arial" w:cs="Arial"/>
                <w:b/>
                <w:sz w:val="28"/>
                <w:szCs w:val="28"/>
              </w:rPr>
              <w:t>ПРОФИЛАКТИКА</w:t>
            </w:r>
            <w:r w:rsidRPr="00255C20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255C20">
              <w:rPr>
                <w:rFonts w:ascii="Arial" w:hAnsi="Arial" w:cs="Arial"/>
                <w:b/>
                <w:sz w:val="28"/>
                <w:szCs w:val="28"/>
              </w:rPr>
              <w:t>УПОТРЕБЛЕНИЯ ПСИХОАКТИВНЫХ ВЕЩЕСТВ</w:t>
            </w:r>
          </w:p>
          <w:p w:rsidR="004E30A0" w:rsidRPr="00255C20" w:rsidRDefault="004E30A0" w:rsidP="00255C20">
            <w:pPr>
              <w:spacing w:after="0" w:line="240" w:lineRule="auto"/>
              <w:ind w:right="340"/>
              <w:jc w:val="center"/>
              <w:rPr>
                <w:i/>
              </w:rPr>
            </w:pP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>(</w:t>
            </w:r>
            <w:r w:rsidRPr="00255C20">
              <w:rPr>
                <w:rFonts w:ascii="Arial" w:hAnsi="Arial" w:cs="Arial"/>
                <w:i/>
                <w:sz w:val="28"/>
                <w:szCs w:val="28"/>
              </w:rPr>
              <w:t>памятка</w:t>
            </w: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255C20">
              <w:rPr>
                <w:rFonts w:ascii="Arial" w:hAnsi="Arial" w:cs="Arial"/>
                <w:i/>
                <w:sz w:val="28"/>
                <w:szCs w:val="28"/>
              </w:rPr>
              <w:t>для</w:t>
            </w: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 xml:space="preserve"> </w:t>
            </w:r>
            <w:r w:rsidRPr="00255C20">
              <w:rPr>
                <w:rFonts w:ascii="Arial" w:hAnsi="Arial" w:cs="Arial"/>
                <w:i/>
                <w:sz w:val="28"/>
                <w:szCs w:val="28"/>
              </w:rPr>
              <w:t>несовершеннолетних</w:t>
            </w:r>
            <w:r w:rsidRPr="00255C20">
              <w:rPr>
                <w:rFonts w:ascii="Arial Rounded MT Bold" w:hAnsi="Arial Rounded MT Bold"/>
                <w:i/>
                <w:sz w:val="28"/>
                <w:szCs w:val="28"/>
              </w:rPr>
              <w:t>)</w:t>
            </w:r>
          </w:p>
        </w:tc>
      </w:tr>
      <w:tr w:rsidR="004E30A0" w:rsidRPr="00255C20" w:rsidTr="00255C20">
        <w:trPr>
          <w:gridAfter w:val="1"/>
          <w:wAfter w:w="425" w:type="dxa"/>
        </w:trPr>
        <w:tc>
          <w:tcPr>
            <w:tcW w:w="7797" w:type="dxa"/>
            <w:gridSpan w:val="2"/>
            <w:shd w:val="solid" w:color="FFC000" w:fill="auto"/>
          </w:tcPr>
          <w:p w:rsidR="004E30A0" w:rsidRPr="00255C20" w:rsidRDefault="004E30A0" w:rsidP="00255C20">
            <w:pPr>
              <w:spacing w:after="0" w:line="240" w:lineRule="auto"/>
              <w:ind w:left="142" w:right="141" w:firstLine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</w:pPr>
            <w:r w:rsidRPr="00255C2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ПАВ</w:t>
            </w:r>
            <w:r w:rsidRPr="00255C20">
              <w:rPr>
                <w:rFonts w:ascii="Arial Rounded MT Bold" w:hAnsi="Arial Rounded MT Bold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 Rounded MT Bold" w:hAnsi="Arial Rounded MT Bold" w:cs="Arial Rounded MT Bold"/>
                <w:bCs/>
                <w:i/>
                <w:iCs/>
                <w:sz w:val="24"/>
                <w:szCs w:val="24"/>
              </w:rPr>
              <w:t>–</w:t>
            </w:r>
            <w:r w:rsidRPr="00255C20">
              <w:rPr>
                <w:rFonts w:ascii="Arial Rounded MT Bold" w:hAnsi="Arial Rounded MT Bold"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это психоактивные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вещества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способные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изменять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настроение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поведение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сознание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человека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вызывающие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зависимость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.</w:t>
            </w:r>
            <w:r w:rsidRPr="00255C20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Самые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известные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ПАВ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: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алкоголь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табак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наркотики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rPr>
                <w:rFonts w:ascii="Arial Rounded MT Bold" w:hAnsi="Arial Rounded MT Bold" w:cs="Arial"/>
                <w:bCs/>
                <w:iCs/>
                <w:sz w:val="16"/>
                <w:szCs w:val="16"/>
              </w:rPr>
            </w:pP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По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мнению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медиков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распространение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наркомании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современном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мире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представляет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для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настоящих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будущих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поколений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менее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страшную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опасность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чем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эпидемии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чумы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или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холеры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прошлом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последнее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время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значительно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возросло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количество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токсикоманов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Речь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идет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тех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людях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которые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злоупотребляют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химическими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биологическими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или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лекарственными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веществами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Эти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вещества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вызывают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привыкание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однако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признаны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законодательством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наркотическими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этой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связи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есть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различные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мнения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толки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о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том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что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все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наркотики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опасны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Это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очередной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миф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Просто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есть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сильнодействующие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средства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слабые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,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разные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виды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наркомании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протекают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по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-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разному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.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Общим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является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лишь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итог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: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человек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полностью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теряет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контроль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над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 xml:space="preserve"> 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собой</w:t>
            </w:r>
            <w:r w:rsidRPr="00255C20">
              <w:rPr>
                <w:rFonts w:ascii="Arial Rounded MT Bold" w:hAnsi="Arial Rounded MT Bold" w:cs="Arial"/>
                <w:bCs/>
                <w:iCs/>
                <w:sz w:val="24"/>
                <w:szCs w:val="24"/>
              </w:rPr>
              <w:t>.</w:t>
            </w: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255C20">
              <w:rPr>
                <w:rFonts w:ascii="Arial" w:hAnsi="Arial" w:cs="Arial"/>
                <w:bCs/>
                <w:iCs/>
                <w:sz w:val="24"/>
                <w:szCs w:val="24"/>
              </w:rPr>
              <w:t>Никогда не прикасайся к психоактивным веществам, не бери их, не клади к себе в карман, нигде не прячь. Учти, что химическая зависимость от ПАВ — это болезнь, которая полностью меняет человеческую личность, делая его слабым и подлым!</w:t>
            </w:r>
          </w:p>
        </w:tc>
      </w:tr>
      <w:tr w:rsidR="004E30A0" w:rsidRPr="00255C20" w:rsidTr="0044667E">
        <w:trPr>
          <w:trHeight w:val="11149"/>
        </w:trPr>
        <w:tc>
          <w:tcPr>
            <w:tcW w:w="7938" w:type="dxa"/>
            <w:gridSpan w:val="3"/>
            <w:shd w:val="solid" w:color="FFC000" w:fill="auto"/>
          </w:tcPr>
          <w:p w:rsidR="004E30A0" w:rsidRPr="00255C20" w:rsidRDefault="004E30A0" w:rsidP="00255C20">
            <w:pPr>
              <w:spacing w:after="0" w:line="525" w:lineRule="atLeast"/>
              <w:jc w:val="center"/>
              <w:textAlignment w:val="baseline"/>
              <w:outlineLvl w:val="1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Советы</w:t>
            </w:r>
            <w:r w:rsidRPr="00255C20">
              <w:rPr>
                <w:rFonts w:ascii="Arial Rounded MT Bold" w:hAnsi="Arial Rounded MT Bold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подростку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ascii="Arial" w:hAnsi="Arial" w:cs="Arial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ascii="Arial Rounded MT Bold" w:hAnsi="Arial Rounded MT Bold" w:cs="Arial Rounded MT Bold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Возможно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некоторых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сверстников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или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ребят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постарше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тебе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приходилось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слышать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красочные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заманчивые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рассказы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действии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психоактивных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веществ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Может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быть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тебя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убеждали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замечательно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захватывающе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свидетельствует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мужестве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равенстве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взрослыми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употребления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ПАВ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обычно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этом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описывается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веселое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радости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сопровождаемое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комическими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сценками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Понятно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очень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интересно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более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запрещено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тому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ты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получаешь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удовольствие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общения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друзьями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токсичные вещества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мнению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некоторых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них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способствует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лучшему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пониманию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становясь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некоторых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молодежных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компаниях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своего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рода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ритуалом</w:t>
            </w:r>
            <w:r w:rsidRPr="00255C20">
              <w:rPr>
                <w:rFonts w:ascii="Arial Rounded MT Bold" w:hAnsi="Arial Rounded MT Bold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255C20">
              <w:rPr>
                <w:rFonts w:ascii="Arial Rounded MT Bold" w:hAnsi="Arial Rounded MT Bold" w:cs="Arial Rounded MT Bold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спеши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принимать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веру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веселые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рассказы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Подумай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том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почему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радио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телевидение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газеты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журналы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стали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чаще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обращаться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теме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опасности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употребления ПАВ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Ведь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просто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так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жизни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ничего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происходит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Может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быть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считаешь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себя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уже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взрослым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тебя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есть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своя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точка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зрения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желаешь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чтобы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родители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решали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тебя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то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должен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решать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сам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Прекрасно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!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будь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объективным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справедливым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уверен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учел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обстоятельства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чтобы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твое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решение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было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безошибочным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?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Согласись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твоя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получена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основном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из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рассказов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приятелей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знакомых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так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ли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она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полна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объективна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cs="Arial Rounded MT Bold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Прежде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ответь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себе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следующие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вопросы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>:</w:t>
            </w:r>
            <w:r w:rsidRPr="00255C20">
              <w:rPr>
                <w:rFonts w:ascii="Arial Rounded MT Bold" w:hAnsi="Arial Rounded MT Bold" w:cs="Arial Rounded MT Bold"/>
                <w:color w:val="000000"/>
                <w:sz w:val="24"/>
                <w:szCs w:val="24"/>
                <w:lang w:eastAsia="ru-RU"/>
              </w:rPr>
              <w:t> 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> 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Хочешь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стать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уважаемым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авторитетным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человеком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полноценной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личностью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255C20">
              <w:rPr>
                <w:rFonts w:ascii="Arial Rounded MT Bold" w:hAnsi="Arial Rounded MT Bold" w:cs="Arial Rounded MT Bold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Каким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путем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можешь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этого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достичь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255C20">
              <w:rPr>
                <w:rFonts w:ascii="Arial Rounded MT Bold" w:hAnsi="Arial Rounded MT Bold" w:cs="Arial Rounded MT Bold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Какое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влияние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ПАВ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может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оказать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твоей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личности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социального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статуса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255C20">
              <w:rPr>
                <w:rFonts w:ascii="Arial Rounded MT Bold" w:hAnsi="Arial Rounded MT Bold" w:cs="Arial Rounded MT Bold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вообще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любишь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ценишь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имеет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тебя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действительную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ценность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тебе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даст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конечном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счете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употребление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наркотиков</w:t>
            </w:r>
            <w:r w:rsidRPr="00255C20">
              <w:rPr>
                <w:rFonts w:ascii="Arial Rounded MT Bold" w:hAnsi="Arial Rounded MT Bold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?</w:t>
            </w:r>
            <w:r w:rsidRPr="00255C20">
              <w:rPr>
                <w:rFonts w:ascii="Arial Rounded MT Bold" w:hAnsi="Arial Rounded MT Bold" w:cs="Arial Rounded MT Bold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both"/>
              <w:textAlignment w:val="baseline"/>
              <w:rPr>
                <w:rFonts w:ascii="Arial Rounded MT Bold" w:hAnsi="Arial Rounded MT Bold" w:cs="Arial"/>
                <w:color w:val="000000"/>
                <w:sz w:val="16"/>
                <w:szCs w:val="16"/>
                <w:lang w:eastAsia="ru-RU"/>
              </w:rPr>
            </w:pP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center"/>
              <w:textAlignment w:val="baseline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Ответы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эти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вопросы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помогут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тебе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принять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center"/>
              <w:textAlignment w:val="baseline"/>
              <w:rPr>
                <w:rFonts w:cs="Arial"/>
                <w:color w:val="000000"/>
                <w:sz w:val="24"/>
                <w:szCs w:val="24"/>
                <w:lang w:eastAsia="ru-RU"/>
              </w:rPr>
            </w:pP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правильное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C2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решение</w:t>
            </w:r>
            <w:r w:rsidRPr="00255C20">
              <w:rPr>
                <w:rFonts w:ascii="Arial Rounded MT Bold" w:hAnsi="Arial Rounded MT Bold" w:cs="Arial"/>
                <w:color w:val="000000"/>
                <w:sz w:val="24"/>
                <w:szCs w:val="24"/>
                <w:lang w:eastAsia="ru-RU"/>
              </w:rPr>
              <w:t>!</w:t>
            </w:r>
          </w:p>
          <w:p w:rsidR="004E30A0" w:rsidRPr="00255C20" w:rsidRDefault="004E30A0" w:rsidP="00255C20">
            <w:pPr>
              <w:spacing w:after="0" w:line="240" w:lineRule="auto"/>
              <w:ind w:firstLine="318"/>
              <w:jc w:val="center"/>
              <w:textAlignment w:val="baseline"/>
              <w:rPr>
                <w:rFonts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E30A0" w:rsidRDefault="004E30A0"/>
    <w:sectPr w:rsidR="004E30A0" w:rsidSect="0044667E">
      <w:pgSz w:w="16838" w:h="11906" w:orient="landscape"/>
      <w:pgMar w:top="180" w:right="1134" w:bottom="18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C83"/>
    <w:multiLevelType w:val="hybridMultilevel"/>
    <w:tmpl w:val="23DC2470"/>
    <w:lvl w:ilvl="0" w:tplc="0419000F">
      <w:start w:val="1"/>
      <w:numFmt w:val="decimal"/>
      <w:lvlText w:val="%1."/>
      <w:lvlJc w:val="left"/>
      <w:pPr>
        <w:ind w:left="10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">
    <w:nsid w:val="07254703"/>
    <w:multiLevelType w:val="multilevel"/>
    <w:tmpl w:val="EA4E7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209D650D"/>
    <w:multiLevelType w:val="hybridMultilevel"/>
    <w:tmpl w:val="CEA661BA"/>
    <w:lvl w:ilvl="0" w:tplc="04190009">
      <w:start w:val="1"/>
      <w:numFmt w:val="bullet"/>
      <w:lvlText w:val=""/>
      <w:lvlJc w:val="left"/>
      <w:pPr>
        <w:ind w:left="7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>
    <w:nsid w:val="223A522F"/>
    <w:multiLevelType w:val="hybridMultilevel"/>
    <w:tmpl w:val="59B6F028"/>
    <w:lvl w:ilvl="0" w:tplc="0419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D0F"/>
    <w:rsid w:val="00013D0F"/>
    <w:rsid w:val="000B7B65"/>
    <w:rsid w:val="001237DA"/>
    <w:rsid w:val="00152234"/>
    <w:rsid w:val="001618AF"/>
    <w:rsid w:val="001705C2"/>
    <w:rsid w:val="001854CD"/>
    <w:rsid w:val="001D2D5B"/>
    <w:rsid w:val="00210165"/>
    <w:rsid w:val="002253B6"/>
    <w:rsid w:val="00255C20"/>
    <w:rsid w:val="002D0071"/>
    <w:rsid w:val="002E37F0"/>
    <w:rsid w:val="002F3B9B"/>
    <w:rsid w:val="003216FF"/>
    <w:rsid w:val="003512DA"/>
    <w:rsid w:val="003620CB"/>
    <w:rsid w:val="003A3E1B"/>
    <w:rsid w:val="00433090"/>
    <w:rsid w:val="00434298"/>
    <w:rsid w:val="004402C7"/>
    <w:rsid w:val="0044667E"/>
    <w:rsid w:val="0045331D"/>
    <w:rsid w:val="004E30A0"/>
    <w:rsid w:val="004F41EB"/>
    <w:rsid w:val="005D16A2"/>
    <w:rsid w:val="005D3882"/>
    <w:rsid w:val="005D3B8B"/>
    <w:rsid w:val="005F1EA6"/>
    <w:rsid w:val="0062477B"/>
    <w:rsid w:val="006330EE"/>
    <w:rsid w:val="00650A82"/>
    <w:rsid w:val="00653DCE"/>
    <w:rsid w:val="006B145A"/>
    <w:rsid w:val="006F0C04"/>
    <w:rsid w:val="0070014A"/>
    <w:rsid w:val="007036DC"/>
    <w:rsid w:val="00714930"/>
    <w:rsid w:val="007801F1"/>
    <w:rsid w:val="00803626"/>
    <w:rsid w:val="00890D6F"/>
    <w:rsid w:val="009129BD"/>
    <w:rsid w:val="0099773B"/>
    <w:rsid w:val="009C379C"/>
    <w:rsid w:val="00A05013"/>
    <w:rsid w:val="00A6424B"/>
    <w:rsid w:val="00A66E74"/>
    <w:rsid w:val="00A71EBA"/>
    <w:rsid w:val="00B966C8"/>
    <w:rsid w:val="00BC09AF"/>
    <w:rsid w:val="00BC60D5"/>
    <w:rsid w:val="00BE7A7C"/>
    <w:rsid w:val="00C21204"/>
    <w:rsid w:val="00C52C29"/>
    <w:rsid w:val="00C63378"/>
    <w:rsid w:val="00C7165D"/>
    <w:rsid w:val="00C7431F"/>
    <w:rsid w:val="00CD4247"/>
    <w:rsid w:val="00E068E7"/>
    <w:rsid w:val="00E7551F"/>
    <w:rsid w:val="00E81D7E"/>
    <w:rsid w:val="00E97D07"/>
    <w:rsid w:val="00EA02E5"/>
    <w:rsid w:val="00F3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1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E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1EB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7001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0014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0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0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014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533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7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6760">
          <w:marLeft w:val="0"/>
          <w:marRight w:val="0"/>
          <w:marTop w:val="0"/>
          <w:marBottom w:val="0"/>
          <w:divBdr>
            <w:top w:val="single" w:sz="12" w:space="11" w:color="E0E0E0"/>
            <w:left w:val="none" w:sz="0" w:space="0" w:color="auto"/>
            <w:bottom w:val="none" w:sz="0" w:space="11" w:color="auto"/>
            <w:right w:val="none" w:sz="0" w:space="0" w:color="auto"/>
          </w:divBdr>
        </w:div>
      </w:divsChild>
    </w:div>
    <w:div w:id="16943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4</Pages>
  <Words>1264</Words>
  <Characters>7211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KorovitsynaAV</cp:lastModifiedBy>
  <cp:revision>37</cp:revision>
  <dcterms:created xsi:type="dcterms:W3CDTF">2021-01-26T09:17:00Z</dcterms:created>
  <dcterms:modified xsi:type="dcterms:W3CDTF">2021-04-13T15:39:00Z</dcterms:modified>
</cp:coreProperties>
</file>